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BB" w:rsidRPr="000364BB" w:rsidRDefault="000364BB" w:rsidP="000364BB">
      <w:pPr>
        <w:rPr>
          <w:b/>
        </w:rPr>
      </w:pPr>
      <w:r w:rsidRPr="000364BB">
        <w:rPr>
          <w:b/>
        </w:rPr>
        <w:t xml:space="preserve">Gustaf </w:t>
      </w:r>
      <w:proofErr w:type="spellStart"/>
      <w:r w:rsidRPr="000364BB">
        <w:rPr>
          <w:b/>
        </w:rPr>
        <w:t>Kossinna</w:t>
      </w:r>
      <w:proofErr w:type="spellEnd"/>
    </w:p>
    <w:p w:rsidR="000364BB" w:rsidRPr="008A126E" w:rsidRDefault="000364BB" w:rsidP="008A126E">
      <w:pPr>
        <w:jc w:val="center"/>
        <w:rPr>
          <w:i/>
          <w:sz w:val="16"/>
          <w:szCs w:val="16"/>
        </w:rPr>
      </w:pPr>
      <w:r w:rsidRPr="000364BB">
        <w:rPr>
          <w:b/>
        </w:rPr>
        <w:t>„ein Wegbereiter der national-sozialistischen Ideologie“</w:t>
      </w:r>
      <w:r w:rsidR="008A126E">
        <w:rPr>
          <w:b/>
        </w:rPr>
        <w:tab/>
      </w:r>
      <w:r w:rsidR="008A126E">
        <w:rPr>
          <w:b/>
        </w:rPr>
        <w:tab/>
      </w:r>
      <w:r w:rsidR="008A126E">
        <w:rPr>
          <w:b/>
        </w:rPr>
        <w:tab/>
      </w:r>
      <w:r w:rsidR="008A126E">
        <w:rPr>
          <w:b/>
        </w:rPr>
        <w:tab/>
      </w:r>
      <w:r>
        <w:tab/>
      </w:r>
      <w:r w:rsidR="00922B29">
        <w:tab/>
      </w:r>
      <w:r w:rsidR="00922B29">
        <w:tab/>
      </w:r>
      <w:r w:rsidR="00922B29">
        <w:tab/>
      </w:r>
      <w:r w:rsidRPr="008A126E">
        <w:rPr>
          <w:i/>
          <w:sz w:val="16"/>
          <w:szCs w:val="16"/>
        </w:rPr>
        <w:t>(</w:t>
      </w:r>
      <w:proofErr w:type="spellStart"/>
      <w:r w:rsidRPr="008A126E">
        <w:rPr>
          <w:i/>
          <w:sz w:val="16"/>
          <w:szCs w:val="16"/>
        </w:rPr>
        <w:t>Grünert</w:t>
      </w:r>
      <w:proofErr w:type="spellEnd"/>
      <w:r w:rsidRPr="008A126E">
        <w:rPr>
          <w:i/>
          <w:sz w:val="16"/>
          <w:szCs w:val="16"/>
        </w:rPr>
        <w:t xml:space="preserve"> 2002)</w:t>
      </w:r>
    </w:p>
    <w:p w:rsidR="00922B29" w:rsidRDefault="00173A5B" w:rsidP="00173A5B">
      <w:pPr>
        <w:pStyle w:val="Listenabsatz"/>
        <w:numPr>
          <w:ilvl w:val="0"/>
          <w:numId w:val="1"/>
        </w:numPr>
      </w:pPr>
      <w:r>
        <w:t>*</w:t>
      </w:r>
      <w:r w:rsidRPr="00173A5B">
        <w:t xml:space="preserve"> 1858 in </w:t>
      </w:r>
      <w:proofErr w:type="spellStart"/>
      <w:r w:rsidRPr="00173A5B">
        <w:t>Tilsit</w:t>
      </w:r>
      <w:proofErr w:type="spellEnd"/>
      <w:r>
        <w:t xml:space="preserve"> als Sohn eines Gymnasiallehrers</w:t>
      </w:r>
      <w:r w:rsidRPr="00173A5B">
        <w:t xml:space="preserve">; †  1931 in Berlin </w:t>
      </w:r>
    </w:p>
    <w:p w:rsidR="00922B29" w:rsidRDefault="00922B29" w:rsidP="00173A5B">
      <w:pPr>
        <w:pStyle w:val="Listenabsatz"/>
        <w:numPr>
          <w:ilvl w:val="0"/>
          <w:numId w:val="1"/>
        </w:numPr>
      </w:pPr>
      <w:r>
        <w:t>1881 Promotion Dr. phil. in Göttingen</w:t>
      </w:r>
    </w:p>
    <w:p w:rsidR="00922B29" w:rsidRDefault="00173A5B" w:rsidP="00173A5B">
      <w:pPr>
        <w:pStyle w:val="Listenabsatz"/>
        <w:numPr>
          <w:ilvl w:val="0"/>
          <w:numId w:val="1"/>
        </w:numPr>
      </w:pPr>
      <w:r>
        <w:t xml:space="preserve">Bis </w:t>
      </w:r>
      <w:r w:rsidR="00922B29">
        <w:t>1887</w:t>
      </w:r>
      <w:r w:rsidR="000364BB">
        <w:t xml:space="preserve"> </w:t>
      </w:r>
      <w:r w:rsidR="00922B29">
        <w:t>Bibliotheksmitarbeiter an der Universität Halle und in Berlin</w:t>
      </w:r>
    </w:p>
    <w:p w:rsidR="00922B29" w:rsidRDefault="00922B29" w:rsidP="00173A5B">
      <w:pPr>
        <w:pStyle w:val="Listenabsatz"/>
        <w:numPr>
          <w:ilvl w:val="0"/>
          <w:numId w:val="1"/>
        </w:numPr>
      </w:pPr>
      <w:r>
        <w:t>1887-1892 Kustos und Bibliothekar an der Universität in Bonn</w:t>
      </w:r>
    </w:p>
    <w:p w:rsidR="00CE012F" w:rsidRDefault="00922B29" w:rsidP="00173A5B">
      <w:pPr>
        <w:pStyle w:val="Listenabsatz"/>
        <w:numPr>
          <w:ilvl w:val="0"/>
          <w:numId w:val="1"/>
        </w:numPr>
      </w:pPr>
      <w:r>
        <w:t xml:space="preserve">1892 </w:t>
      </w:r>
      <w:r w:rsidR="00CE012F">
        <w:t xml:space="preserve">Kustos </w:t>
      </w:r>
      <w:r>
        <w:t xml:space="preserve"> </w:t>
      </w:r>
      <w:r w:rsidR="00CE012F" w:rsidRPr="00CE012F">
        <w:t xml:space="preserve">an die Königliche Bibliothek </w:t>
      </w:r>
      <w:r w:rsidR="00173A5B">
        <w:t>in</w:t>
      </w:r>
      <w:r w:rsidR="00CE012F" w:rsidRPr="00CE012F">
        <w:t xml:space="preserve"> Berlin </w:t>
      </w:r>
    </w:p>
    <w:p w:rsidR="002F08C8" w:rsidRDefault="00CE012F" w:rsidP="00173A5B">
      <w:pPr>
        <w:pStyle w:val="Listenabsatz"/>
        <w:numPr>
          <w:ilvl w:val="0"/>
          <w:numId w:val="1"/>
        </w:numPr>
      </w:pPr>
      <w:r>
        <w:t>1900</w:t>
      </w:r>
      <w:r w:rsidR="002F08C8">
        <w:t xml:space="preserve"> Erlangung eines Professorentitels</w:t>
      </w:r>
    </w:p>
    <w:p w:rsidR="00173A5B" w:rsidRDefault="002F08C8" w:rsidP="00173A5B">
      <w:pPr>
        <w:pStyle w:val="Listenabsatz"/>
        <w:numPr>
          <w:ilvl w:val="0"/>
          <w:numId w:val="1"/>
        </w:numPr>
      </w:pPr>
      <w:r>
        <w:t xml:space="preserve">1902 außerordentliche Professur für Deutsche Archäologie am der Universität </w:t>
      </w:r>
      <w:r w:rsidR="00173A5B">
        <w:t>Berlin</w:t>
      </w:r>
    </w:p>
    <w:p w:rsidR="008A126E" w:rsidRDefault="008A126E" w:rsidP="008A126E">
      <w:pPr>
        <w:pStyle w:val="Listenabsatz"/>
      </w:pPr>
    </w:p>
    <w:p w:rsidR="000364BB" w:rsidRDefault="008A126E" w:rsidP="000364BB">
      <w:r>
        <w:t>F</w:t>
      </w:r>
      <w:r w:rsidR="000364BB">
        <w:t>ür die germanische und indogermanische Altertumskunde</w:t>
      </w:r>
      <w:r>
        <w:t xml:space="preserve"> </w:t>
      </w:r>
      <w:r w:rsidR="000364BB">
        <w:t xml:space="preserve">sowie der Prähistorische Archäologie </w:t>
      </w:r>
      <w:r>
        <w:t xml:space="preserve">interessierte sich Gustaf </w:t>
      </w:r>
      <w:proofErr w:type="spellStart"/>
      <w:r>
        <w:t>Kossinna</w:t>
      </w:r>
      <w:proofErr w:type="spellEnd"/>
      <w:r>
        <w:t xml:space="preserve"> bereits </w:t>
      </w:r>
      <w:r w:rsidR="000364BB">
        <w:t xml:space="preserve"> während seines Studiums.</w:t>
      </w:r>
      <w:r>
        <w:t xml:space="preserve"> Er</w:t>
      </w:r>
      <w:r w:rsidR="000364BB">
        <w:t xml:space="preserve"> beschäftigte sich hauptsächlich mit der Problematik der vorgeschichtlichen Ausbreitung der Germanen in Deutschland. </w:t>
      </w:r>
    </w:p>
    <w:p w:rsidR="0009445B" w:rsidRDefault="000364BB" w:rsidP="000364BB">
      <w:r>
        <w:t xml:space="preserve">Um seine These von einer von völkischer Reinheit abhängenden, biologischen und kulturellen Überlegenheit der Germanen zu bestätigen, entwickelte </w:t>
      </w:r>
      <w:r w:rsidR="00173A5B">
        <w:t xml:space="preserve">Gustaf </w:t>
      </w:r>
      <w:proofErr w:type="spellStart"/>
      <w:r>
        <w:t>Kossinna</w:t>
      </w:r>
      <w:proofErr w:type="spellEnd"/>
      <w:r>
        <w:t xml:space="preserve"> die</w:t>
      </w:r>
    </w:p>
    <w:p w:rsidR="0009445B" w:rsidRDefault="000364BB" w:rsidP="0009445B">
      <w:pPr>
        <w:jc w:val="center"/>
      </w:pPr>
      <w:r w:rsidRPr="000364BB">
        <w:rPr>
          <w:b/>
        </w:rPr>
        <w:t>„siedlungsarchäologische Methode“.</w:t>
      </w:r>
    </w:p>
    <w:p w:rsidR="000364BB" w:rsidRDefault="000364BB" w:rsidP="000364BB">
      <w:r>
        <w:t>Hierbei schloss er bei ungefähr zeitgleichen, gemeinsam auftretenden Funden und ihrer geografischen Verteilung auf archäologische Kulturen und konstruierte so scharf abgrenzbare Kulturprovinzen</w:t>
      </w:r>
      <w:r w:rsidR="0009445B">
        <w:t xml:space="preserve">. </w:t>
      </w:r>
      <w:r>
        <w:t>Um die</w:t>
      </w:r>
      <w:r w:rsidR="0009445B">
        <w:t>se</w:t>
      </w:r>
      <w:r>
        <w:t xml:space="preserve"> mit konkreten historischen Völkern zu identifizieren, bediente </w:t>
      </w:r>
      <w:r w:rsidR="0009445B">
        <w:t>er</w:t>
      </w:r>
      <w:r>
        <w:t xml:space="preserve"> sich den </w:t>
      </w:r>
      <w:r w:rsidR="008A126E">
        <w:t xml:space="preserve">hierzu eher ungenauen </w:t>
      </w:r>
      <w:r>
        <w:t xml:space="preserve">schriftlichen Überlieferungen antiker Autoren wie </w:t>
      </w:r>
      <w:r w:rsidR="008A126E">
        <w:t xml:space="preserve">z. B </w:t>
      </w:r>
      <w:r>
        <w:t xml:space="preserve">Caesar, Tacitus und Ptolemaios. Hatte er </w:t>
      </w:r>
      <w:r w:rsidR="008A126E">
        <w:t xml:space="preserve">nun </w:t>
      </w:r>
      <w:r>
        <w:t xml:space="preserve">eine Kultur scheinbar ethnisch identifiziert wandte er sich zeitlich rückwärts mithilfe typologischer Kontinuität in schriftlich unbelegte Zeiten. Somit </w:t>
      </w:r>
      <w:r w:rsidR="00B578C6">
        <w:t>konnte er</w:t>
      </w:r>
      <w:r>
        <w:t xml:space="preserve"> nach seiner Auffassung mithilfe einer Siedlungskontinuität die Entstehung der Germanen bereits 2000 v. Chr. aus Schleswig-Holstein und Dänemark kommend beweisen und schließlich die Germanen als direkte Vorfahren der Deutschen identifizieren.</w:t>
      </w:r>
    </w:p>
    <w:p w:rsidR="00597371" w:rsidRDefault="000364BB">
      <w:r>
        <w:t xml:space="preserve">Gustaf </w:t>
      </w:r>
      <w:proofErr w:type="spellStart"/>
      <w:r>
        <w:t>Kossinna</w:t>
      </w:r>
      <w:proofErr w:type="spellEnd"/>
      <w:r>
        <w:t xml:space="preserve"> gehörte verschiedenen Gruppen der völkischen Bewegung an und engagierte sich in vielen völkischen Organisationen. Er publizierte regelmäßig in den von diesen Verbänden geförderten Zeitschriften wie „Deutsche Erde“, „Deutscher Volkswart“ und „</w:t>
      </w:r>
      <w:proofErr w:type="spellStart"/>
      <w:r>
        <w:t>Mannus</w:t>
      </w:r>
      <w:proofErr w:type="spellEnd"/>
      <w:r>
        <w:t>“. Er war neben Heinrich Himmler, Georg Strasser, Hugo Bruckmann, Julius F. Lehmann und Winifred Wagner Gründungsmitglied des „Kampfb</w:t>
      </w:r>
      <w:r w:rsidR="008A126E">
        <w:t xml:space="preserve">undes für </w:t>
      </w:r>
      <w:proofErr w:type="spellStart"/>
      <w:r w:rsidR="008A126E">
        <w:t>Deutsche</w:t>
      </w:r>
      <w:proofErr w:type="spellEnd"/>
      <w:r w:rsidR="008A126E">
        <w:t xml:space="preserve"> Kultur“.</w:t>
      </w:r>
      <w:bookmarkStart w:id="0" w:name="_GoBack"/>
      <w:bookmarkEnd w:id="0"/>
    </w:p>
    <w:sectPr w:rsidR="00597371" w:rsidSect="00922B29">
      <w:pgSz w:w="11906" w:h="16838"/>
      <w:pgMar w:top="720" w:right="2835" w:bottom="720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7978"/>
    <w:multiLevelType w:val="hybridMultilevel"/>
    <w:tmpl w:val="A89C1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BB"/>
    <w:rsid w:val="000364BB"/>
    <w:rsid w:val="0009445B"/>
    <w:rsid w:val="0010569A"/>
    <w:rsid w:val="0016135F"/>
    <w:rsid w:val="00173A5B"/>
    <w:rsid w:val="002F08C8"/>
    <w:rsid w:val="00491208"/>
    <w:rsid w:val="008A126E"/>
    <w:rsid w:val="00922B29"/>
    <w:rsid w:val="00AE4003"/>
    <w:rsid w:val="00B578C6"/>
    <w:rsid w:val="00CE012F"/>
    <w:rsid w:val="00D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1937</Characters>
  <Application>Microsoft Office Word</Application>
  <DocSecurity>0</DocSecurity>
  <Lines>45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4</cp:revision>
  <cp:lastPrinted>2019-12-01T20:32:00Z</cp:lastPrinted>
  <dcterms:created xsi:type="dcterms:W3CDTF">2019-12-01T18:41:00Z</dcterms:created>
  <dcterms:modified xsi:type="dcterms:W3CDTF">2019-12-01T20:35:00Z</dcterms:modified>
</cp:coreProperties>
</file>