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Universität Hamburg</w:t>
      </w:r>
    </w:p>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Fakultät für Geisteswissenschaften</w:t>
      </w:r>
    </w:p>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Historisches Seminar</w:t>
      </w:r>
    </w:p>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 xml:space="preserve">54-106 </w:t>
      </w:r>
      <w:proofErr w:type="spellStart"/>
      <w:r w:rsidRPr="00075B0C">
        <w:rPr>
          <w:rFonts w:ascii="Times New Roman" w:hAnsi="Times New Roman" w:cs="Times New Roman"/>
          <w:lang/>
        </w:rPr>
        <w:t>Einf</w:t>
      </w:r>
      <w:proofErr w:type="spellEnd"/>
      <w:r w:rsidRPr="00075B0C">
        <w:rPr>
          <w:rFonts w:ascii="Times New Roman" w:hAnsi="Times New Roman" w:cs="Times New Roman"/>
          <w:lang/>
        </w:rPr>
        <w:t xml:space="preserve"> II: Der Erste Weltkrieg als globales Phänomen</w:t>
      </w:r>
    </w:p>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 xml:space="preserve">Dozentin: Prof. Dr. A. </w:t>
      </w:r>
      <w:proofErr w:type="spellStart"/>
      <w:r w:rsidRPr="00075B0C">
        <w:rPr>
          <w:rFonts w:ascii="Times New Roman" w:hAnsi="Times New Roman" w:cs="Times New Roman"/>
          <w:lang/>
        </w:rPr>
        <w:t>Schaser</w:t>
      </w:r>
      <w:proofErr w:type="spellEnd"/>
    </w:p>
    <w:p w:rsidR="00075B0C" w:rsidRPr="00075B0C" w:rsidRDefault="00075B0C" w:rsidP="00075B0C">
      <w:pPr>
        <w:contextualSpacing/>
        <w:rPr>
          <w:rFonts w:ascii="Times New Roman" w:hAnsi="Times New Roman" w:cs="Times New Roman"/>
          <w:lang/>
        </w:rPr>
      </w:pPr>
    </w:p>
    <w:p w:rsidR="00075B0C" w:rsidRDefault="00075B0C" w:rsidP="00075B0C">
      <w:pPr>
        <w:contextualSpacing/>
        <w:rPr>
          <w:rFonts w:ascii="Times New Roman" w:hAnsi="Times New Roman" w:cs="Times New Roman"/>
          <w:b/>
          <w:bCs/>
          <w:lang w:val="en-US"/>
        </w:rPr>
      </w:pPr>
      <w:proofErr w:type="spellStart"/>
      <w:r w:rsidRPr="00075B0C">
        <w:rPr>
          <w:rFonts w:ascii="Times New Roman" w:hAnsi="Times New Roman" w:cs="Times New Roman"/>
          <w:b/>
          <w:bCs/>
          <w:lang w:val="en-US"/>
        </w:rPr>
        <w:t>Rezension</w:t>
      </w:r>
      <w:proofErr w:type="spellEnd"/>
      <w:r w:rsidRPr="00075B0C">
        <w:rPr>
          <w:rFonts w:ascii="Times New Roman" w:hAnsi="Times New Roman" w:cs="Times New Roman"/>
          <w:b/>
          <w:bCs/>
          <w:lang w:val="en-US"/>
        </w:rPr>
        <w:t xml:space="preserve"> </w:t>
      </w:r>
      <w:proofErr w:type="spellStart"/>
      <w:r>
        <w:rPr>
          <w:rFonts w:ascii="Times New Roman" w:hAnsi="Times New Roman" w:cs="Times New Roman"/>
          <w:b/>
          <w:bCs/>
          <w:lang w:val="en-US"/>
        </w:rPr>
        <w:t>zu</w:t>
      </w:r>
      <w:proofErr w:type="spellEnd"/>
    </w:p>
    <w:p w:rsidR="00075B0C" w:rsidRDefault="00075B0C" w:rsidP="00075B0C">
      <w:pPr>
        <w:contextualSpacing/>
        <w:rPr>
          <w:rFonts w:ascii="Times New Roman" w:hAnsi="Times New Roman" w:cs="Times New Roman"/>
          <w:b/>
          <w:sz w:val="24"/>
          <w:szCs w:val="24"/>
          <w:lang w:val="en-US"/>
        </w:rPr>
      </w:pPr>
      <w:r w:rsidRPr="00075B0C">
        <w:rPr>
          <w:rFonts w:ascii="Times New Roman" w:hAnsi="Times New Roman" w:cs="Times New Roman"/>
          <w:b/>
          <w:sz w:val="24"/>
          <w:szCs w:val="24"/>
          <w:lang w:val="en-US"/>
        </w:rPr>
        <w:t>Dollard, Catherine: Marital Status and the Rhetoric of t</w:t>
      </w:r>
      <w:r>
        <w:rPr>
          <w:rFonts w:ascii="Times New Roman" w:hAnsi="Times New Roman" w:cs="Times New Roman"/>
          <w:b/>
          <w:sz w:val="24"/>
          <w:szCs w:val="24"/>
          <w:lang w:val="en-US"/>
        </w:rPr>
        <w:t>he Women’s Movement in World</w:t>
      </w:r>
    </w:p>
    <w:p w:rsidR="00075B0C" w:rsidRPr="00075B0C" w:rsidRDefault="00075B0C" w:rsidP="00075B0C">
      <w:pPr>
        <w:contextualSpacing/>
        <w:rPr>
          <w:rFonts w:ascii="Times New Roman" w:hAnsi="Times New Roman" w:cs="Times New Roman"/>
          <w:b/>
          <w:bCs/>
          <w:lang w:val="en-US"/>
        </w:rPr>
      </w:pPr>
      <w:r w:rsidRPr="00075B0C">
        <w:rPr>
          <w:rFonts w:ascii="Times New Roman" w:hAnsi="Times New Roman" w:cs="Times New Roman"/>
          <w:b/>
          <w:sz w:val="24"/>
          <w:szCs w:val="24"/>
          <w:lang w:val="en-US"/>
        </w:rPr>
        <w:t>War</w:t>
      </w:r>
      <w:r>
        <w:rPr>
          <w:rFonts w:ascii="Times New Roman" w:hAnsi="Times New Roman" w:cs="Times New Roman"/>
          <w:b/>
          <w:bCs/>
          <w:lang w:val="en-US"/>
        </w:rPr>
        <w:t xml:space="preserve"> </w:t>
      </w:r>
      <w:r w:rsidRPr="00075B0C">
        <w:rPr>
          <w:rFonts w:ascii="Times New Roman" w:hAnsi="Times New Roman" w:cs="Times New Roman"/>
          <w:b/>
          <w:sz w:val="24"/>
          <w:szCs w:val="24"/>
          <w:lang w:val="en-US"/>
        </w:rPr>
        <w:t>I Germany, in: Women in German Yearbook, Bd. 22 (2006), S. 211-235.</w:t>
      </w:r>
    </w:p>
    <w:p w:rsidR="00075B0C" w:rsidRPr="00075B0C" w:rsidRDefault="00075B0C" w:rsidP="00075B0C">
      <w:pPr>
        <w:contextualSpacing/>
        <w:rPr>
          <w:rFonts w:ascii="Times New Roman" w:hAnsi="Times New Roman" w:cs="Times New Roman"/>
          <w:b/>
          <w:bCs/>
          <w:lang w:val="en-US"/>
        </w:rPr>
      </w:pPr>
    </w:p>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vorgelegt von: Lina Teichert</w:t>
      </w:r>
    </w:p>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Matrikel-Nr.: 6249756</w:t>
      </w:r>
    </w:p>
    <w:p w:rsidR="00075B0C" w:rsidRPr="00075B0C" w:rsidRDefault="00075B0C" w:rsidP="00075B0C">
      <w:pPr>
        <w:contextualSpacing/>
        <w:rPr>
          <w:rFonts w:ascii="Times New Roman" w:hAnsi="Times New Roman" w:cs="Times New Roman"/>
          <w:lang/>
        </w:rPr>
      </w:pPr>
      <w:r w:rsidRPr="00075B0C">
        <w:rPr>
          <w:rFonts w:ascii="Times New Roman" w:hAnsi="Times New Roman" w:cs="Times New Roman"/>
          <w:lang/>
        </w:rPr>
        <w:t>E-Mail: Lina.Teichert@gmx.de</w:t>
      </w:r>
    </w:p>
    <w:p w:rsidR="00075B0C" w:rsidRPr="00075B0C" w:rsidRDefault="00075B0C" w:rsidP="00075B0C">
      <w:pPr>
        <w:contextualSpacing/>
        <w:rPr>
          <w:rFonts w:ascii="Times New Roman" w:hAnsi="Times New Roman" w:cs="Times New Roman"/>
          <w:lang/>
        </w:rPr>
      </w:pPr>
      <w:r>
        <w:rPr>
          <w:rFonts w:ascii="Times New Roman" w:hAnsi="Times New Roman" w:cs="Times New Roman"/>
          <w:lang/>
        </w:rPr>
        <w:t>Rezensionsdatum: 03.05</w:t>
      </w:r>
      <w:r w:rsidRPr="00075B0C">
        <w:rPr>
          <w:rFonts w:ascii="Times New Roman" w:hAnsi="Times New Roman" w:cs="Times New Roman"/>
          <w:lang/>
        </w:rPr>
        <w:t>.2017</w:t>
      </w:r>
    </w:p>
    <w:p w:rsidR="00075B0C" w:rsidRDefault="00075B0C" w:rsidP="00636ECF">
      <w:pPr>
        <w:contextualSpacing/>
        <w:rPr>
          <w:rFonts w:ascii="Times New Roman" w:hAnsi="Times New Roman" w:cs="Times New Roman"/>
        </w:rPr>
      </w:pPr>
    </w:p>
    <w:p w:rsidR="00AC151A" w:rsidRDefault="00636ECF" w:rsidP="00636ECF">
      <w:pPr>
        <w:contextualSpacing/>
        <w:rPr>
          <w:rFonts w:ascii="Times New Roman" w:hAnsi="Times New Roman" w:cs="Times New Roman"/>
        </w:rPr>
      </w:pPr>
      <w:bookmarkStart w:id="0" w:name="_GoBack"/>
      <w:bookmarkEnd w:id="0"/>
      <w:r w:rsidRPr="00636ECF">
        <w:rPr>
          <w:rFonts w:ascii="Times New Roman" w:hAnsi="Times New Roman" w:cs="Times New Roman"/>
        </w:rPr>
        <w:t xml:space="preserve">In ihrem Aufsatz, </w:t>
      </w:r>
      <w:proofErr w:type="spellStart"/>
      <w:r w:rsidRPr="00636ECF">
        <w:rPr>
          <w:rFonts w:ascii="Times New Roman" w:hAnsi="Times New Roman" w:cs="Times New Roman"/>
          <w:i/>
        </w:rPr>
        <w:t>Marital</w:t>
      </w:r>
      <w:proofErr w:type="spellEnd"/>
      <w:r w:rsidRPr="00636ECF">
        <w:rPr>
          <w:rFonts w:ascii="Times New Roman" w:hAnsi="Times New Roman" w:cs="Times New Roman"/>
          <w:i/>
        </w:rPr>
        <w:t xml:space="preserve"> Status </w:t>
      </w:r>
      <w:proofErr w:type="spellStart"/>
      <w:r w:rsidRPr="00636ECF">
        <w:rPr>
          <w:rFonts w:ascii="Times New Roman" w:hAnsi="Times New Roman" w:cs="Times New Roman"/>
          <w:i/>
        </w:rPr>
        <w:t>and</w:t>
      </w:r>
      <w:proofErr w:type="spellEnd"/>
      <w:r w:rsidRPr="00636ECF">
        <w:rPr>
          <w:rFonts w:ascii="Times New Roman" w:hAnsi="Times New Roman" w:cs="Times New Roman"/>
          <w:i/>
        </w:rPr>
        <w:t xml:space="preserve"> </w:t>
      </w:r>
      <w:proofErr w:type="spellStart"/>
      <w:r w:rsidRPr="00636ECF">
        <w:rPr>
          <w:rFonts w:ascii="Times New Roman" w:hAnsi="Times New Roman" w:cs="Times New Roman"/>
          <w:i/>
        </w:rPr>
        <w:t>the</w:t>
      </w:r>
      <w:proofErr w:type="spellEnd"/>
      <w:r w:rsidRPr="00636ECF">
        <w:rPr>
          <w:rFonts w:ascii="Times New Roman" w:hAnsi="Times New Roman" w:cs="Times New Roman"/>
          <w:i/>
        </w:rPr>
        <w:t xml:space="preserve"> </w:t>
      </w:r>
      <w:proofErr w:type="spellStart"/>
      <w:r w:rsidRPr="00636ECF">
        <w:rPr>
          <w:rFonts w:ascii="Times New Roman" w:hAnsi="Times New Roman" w:cs="Times New Roman"/>
          <w:i/>
        </w:rPr>
        <w:t>Rhetoric</w:t>
      </w:r>
      <w:proofErr w:type="spellEnd"/>
      <w:r w:rsidRPr="00636ECF">
        <w:rPr>
          <w:rFonts w:ascii="Times New Roman" w:hAnsi="Times New Roman" w:cs="Times New Roman"/>
          <w:i/>
        </w:rPr>
        <w:t xml:space="preserve"> </w:t>
      </w:r>
      <w:proofErr w:type="spellStart"/>
      <w:r w:rsidRPr="00636ECF">
        <w:rPr>
          <w:rFonts w:ascii="Times New Roman" w:hAnsi="Times New Roman" w:cs="Times New Roman"/>
          <w:i/>
        </w:rPr>
        <w:t>of</w:t>
      </w:r>
      <w:proofErr w:type="spellEnd"/>
      <w:r w:rsidRPr="00636ECF">
        <w:rPr>
          <w:rFonts w:ascii="Times New Roman" w:hAnsi="Times New Roman" w:cs="Times New Roman"/>
          <w:i/>
        </w:rPr>
        <w:t xml:space="preserve"> </w:t>
      </w:r>
      <w:proofErr w:type="spellStart"/>
      <w:r w:rsidRPr="00636ECF">
        <w:rPr>
          <w:rFonts w:ascii="Times New Roman" w:hAnsi="Times New Roman" w:cs="Times New Roman"/>
          <w:i/>
        </w:rPr>
        <w:t>the</w:t>
      </w:r>
      <w:proofErr w:type="spellEnd"/>
      <w:r w:rsidRPr="00636ECF">
        <w:rPr>
          <w:rFonts w:ascii="Times New Roman" w:hAnsi="Times New Roman" w:cs="Times New Roman"/>
          <w:i/>
        </w:rPr>
        <w:t xml:space="preserve"> Women’s Movement in World War I Germany</w:t>
      </w:r>
      <w:r w:rsidRPr="00636ECF">
        <w:rPr>
          <w:rFonts w:ascii="Times New Roman" w:hAnsi="Times New Roman" w:cs="Times New Roman"/>
        </w:rPr>
        <w:t xml:space="preserve">, beschäftigt sich Catherine </w:t>
      </w:r>
      <w:proofErr w:type="spellStart"/>
      <w:r w:rsidRPr="00636ECF">
        <w:rPr>
          <w:rFonts w:ascii="Times New Roman" w:hAnsi="Times New Roman" w:cs="Times New Roman"/>
        </w:rPr>
        <w:t>Dollard</w:t>
      </w:r>
      <w:proofErr w:type="spellEnd"/>
      <w:r w:rsidRPr="00636ECF">
        <w:rPr>
          <w:rFonts w:ascii="Times New Roman" w:hAnsi="Times New Roman" w:cs="Times New Roman"/>
        </w:rPr>
        <w:t xml:space="preserve"> mit der Frage, inwiefern sich die R</w:t>
      </w:r>
      <w:r>
        <w:rPr>
          <w:rFonts w:ascii="Times New Roman" w:hAnsi="Times New Roman" w:cs="Times New Roman"/>
        </w:rPr>
        <w:t>het</w:t>
      </w:r>
      <w:r w:rsidRPr="00636ECF">
        <w:rPr>
          <w:rFonts w:ascii="Times New Roman" w:hAnsi="Times New Roman" w:cs="Times New Roman"/>
        </w:rPr>
        <w:t xml:space="preserve">orik </w:t>
      </w:r>
      <w:r>
        <w:rPr>
          <w:rFonts w:ascii="Times New Roman" w:hAnsi="Times New Roman" w:cs="Times New Roman"/>
        </w:rPr>
        <w:t>der deutschen Frauenbewegung</w:t>
      </w:r>
      <w:r w:rsidR="008A2A0D">
        <w:rPr>
          <w:rFonts w:ascii="Times New Roman" w:hAnsi="Times New Roman" w:cs="Times New Roman"/>
        </w:rPr>
        <w:t xml:space="preserve">, durch den Ausbruch des Ersten Weltkrieges, veränderte. Hierbei legt sie ihren Schwerpunkt auf die Rhetorik bezüglich des Familienstandes von Frauen, da die Probleme von alleinstehenden Frauen eines der Kernthemen der deutschen Frauenbewegung waren, was sich mit dem Ausbruch des Ersten Weltkrieges änderte. Eben diesen Wandel möchte </w:t>
      </w:r>
      <w:proofErr w:type="spellStart"/>
      <w:r w:rsidR="008A2A0D">
        <w:rPr>
          <w:rFonts w:ascii="Times New Roman" w:hAnsi="Times New Roman" w:cs="Times New Roman"/>
        </w:rPr>
        <w:t>Dollard</w:t>
      </w:r>
      <w:proofErr w:type="spellEnd"/>
      <w:r w:rsidR="008A2A0D">
        <w:rPr>
          <w:rFonts w:ascii="Times New Roman" w:hAnsi="Times New Roman" w:cs="Times New Roman"/>
        </w:rPr>
        <w:t xml:space="preserve"> in ihrem Artikel erklären.</w:t>
      </w:r>
    </w:p>
    <w:p w:rsidR="00AC151A" w:rsidRDefault="00597516" w:rsidP="00636ECF">
      <w:pPr>
        <w:contextualSpacing/>
        <w:rPr>
          <w:rFonts w:ascii="Times New Roman" w:hAnsi="Times New Roman" w:cs="Times New Roman"/>
        </w:rPr>
      </w:pPr>
      <w:proofErr w:type="spellStart"/>
      <w:r>
        <w:rPr>
          <w:rFonts w:ascii="Times New Roman" w:hAnsi="Times New Roman" w:cs="Times New Roman"/>
        </w:rPr>
        <w:t>Dollard</w:t>
      </w:r>
      <w:proofErr w:type="spellEnd"/>
      <w:r>
        <w:rPr>
          <w:rFonts w:ascii="Times New Roman" w:hAnsi="Times New Roman" w:cs="Times New Roman"/>
        </w:rPr>
        <w:t xml:space="preserve"> stellt fest, dass sich wissenschaftliche Forschung zu Frauen und den Ersten Weltkrieg zumeist auf die direkten Erfahrungen von Frauen konzentriert oder ihren Fokus auf literarische Werke </w:t>
      </w:r>
      <w:r>
        <w:rPr>
          <w:rFonts w:ascii="Times New Roman" w:hAnsi="Times New Roman" w:cs="Times New Roman"/>
        </w:rPr>
        <w:t>als Reaktion</w:t>
      </w:r>
      <w:r>
        <w:rPr>
          <w:rFonts w:ascii="Times New Roman" w:hAnsi="Times New Roman" w:cs="Times New Roman"/>
        </w:rPr>
        <w:t>en</w:t>
      </w:r>
      <w:r>
        <w:rPr>
          <w:rFonts w:ascii="Times New Roman" w:hAnsi="Times New Roman" w:cs="Times New Roman"/>
        </w:rPr>
        <w:t xml:space="preserve"> auf den Ersten Weltkriegt</w:t>
      </w:r>
      <w:r>
        <w:rPr>
          <w:rFonts w:ascii="Times New Roman" w:hAnsi="Times New Roman" w:cs="Times New Roman"/>
        </w:rPr>
        <w:t xml:space="preserve"> von Frauen legt. Wenig aber wurde über die Auswirkungen des Ersten Weltkrieges auf die Frauenbewegung geforscht.</w:t>
      </w:r>
    </w:p>
    <w:p w:rsidR="003C346F" w:rsidRDefault="003C346F" w:rsidP="00636ECF">
      <w:pPr>
        <w:contextualSpacing/>
        <w:rPr>
          <w:rFonts w:ascii="Times New Roman" w:hAnsi="Times New Roman" w:cs="Times New Roman"/>
        </w:rPr>
      </w:pPr>
      <w:proofErr w:type="spellStart"/>
      <w:r>
        <w:rPr>
          <w:rFonts w:ascii="Times New Roman" w:hAnsi="Times New Roman" w:cs="Times New Roman"/>
        </w:rPr>
        <w:t>Dollard</w:t>
      </w:r>
      <w:proofErr w:type="spellEnd"/>
      <w:r>
        <w:rPr>
          <w:rFonts w:ascii="Times New Roman" w:hAnsi="Times New Roman" w:cs="Times New Roman"/>
        </w:rPr>
        <w:t xml:space="preserve"> </w:t>
      </w:r>
      <w:r w:rsidR="00531782">
        <w:rPr>
          <w:rFonts w:ascii="Times New Roman" w:hAnsi="Times New Roman" w:cs="Times New Roman"/>
        </w:rPr>
        <w:t>benennt</w:t>
      </w:r>
      <w:r>
        <w:rPr>
          <w:rFonts w:ascii="Times New Roman" w:hAnsi="Times New Roman" w:cs="Times New Roman"/>
        </w:rPr>
        <w:t xml:space="preserve"> die Monographie </w:t>
      </w:r>
      <w:r>
        <w:rPr>
          <w:rFonts w:ascii="Times New Roman" w:hAnsi="Times New Roman" w:cs="Times New Roman"/>
          <w:i/>
        </w:rPr>
        <w:t>Die Kriegsgewinnlerinnen: Praxis und Ideologie der deutschen Frauenbewegung im Ersten Weltkrieg</w:t>
      </w:r>
      <w:r>
        <w:rPr>
          <w:rFonts w:ascii="Times New Roman" w:hAnsi="Times New Roman" w:cs="Times New Roman"/>
        </w:rPr>
        <w:t xml:space="preserve"> von Sabine Hering, </w:t>
      </w:r>
      <w:r w:rsidR="00531782">
        <w:rPr>
          <w:rFonts w:ascii="Times New Roman" w:hAnsi="Times New Roman" w:cs="Times New Roman"/>
        </w:rPr>
        <w:t>als die einzige Monographie, die sich gezielt mit den Auswirkungen des Krieges auf die Ziele, Beschaffenheit sowie Rhetorik der deutschen Frauenbewegung auseinandersetzt. Hering macht</w:t>
      </w:r>
      <w:r w:rsidR="00D4722D">
        <w:rPr>
          <w:rFonts w:ascii="Times New Roman" w:hAnsi="Times New Roman" w:cs="Times New Roman"/>
        </w:rPr>
        <w:t xml:space="preserve"> mit k</w:t>
      </w:r>
      <w:r>
        <w:rPr>
          <w:rFonts w:ascii="Times New Roman" w:hAnsi="Times New Roman" w:cs="Times New Roman"/>
        </w:rPr>
        <w:t>onservativen</w:t>
      </w:r>
      <w:r w:rsidR="00D4722D">
        <w:rPr>
          <w:rFonts w:ascii="Times New Roman" w:hAnsi="Times New Roman" w:cs="Times New Roman"/>
        </w:rPr>
        <w:t xml:space="preserve"> Patriotinnen, m</w:t>
      </w:r>
      <w:r>
        <w:rPr>
          <w:rFonts w:ascii="Times New Roman" w:hAnsi="Times New Roman" w:cs="Times New Roman"/>
        </w:rPr>
        <w:t xml:space="preserve">oderaten </w:t>
      </w:r>
      <w:r w:rsidR="00D4722D">
        <w:rPr>
          <w:rFonts w:ascii="Times New Roman" w:hAnsi="Times New Roman" w:cs="Times New Roman"/>
        </w:rPr>
        <w:t xml:space="preserve">Aktivistinnen </w:t>
      </w:r>
      <w:r>
        <w:rPr>
          <w:rFonts w:ascii="Times New Roman" w:hAnsi="Times New Roman" w:cs="Times New Roman"/>
        </w:rPr>
        <w:t>und Kriegsgegnerinnen drei verschiedene Gruppen von Frauenrechtsaktivistinnen während des Ersten</w:t>
      </w:r>
      <w:r w:rsidR="00531782">
        <w:rPr>
          <w:rFonts w:ascii="Times New Roman" w:hAnsi="Times New Roman" w:cs="Times New Roman"/>
        </w:rPr>
        <w:t xml:space="preserve"> Weltkrieges aus</w:t>
      </w:r>
      <w:r>
        <w:rPr>
          <w:rFonts w:ascii="Times New Roman" w:hAnsi="Times New Roman" w:cs="Times New Roman"/>
        </w:rPr>
        <w:t>.</w:t>
      </w:r>
      <w:r w:rsidR="00531782">
        <w:rPr>
          <w:rFonts w:ascii="Times New Roman" w:hAnsi="Times New Roman" w:cs="Times New Roman"/>
        </w:rPr>
        <w:t xml:space="preserve"> </w:t>
      </w:r>
      <w:proofErr w:type="spellStart"/>
      <w:r w:rsidR="00531782">
        <w:rPr>
          <w:rFonts w:ascii="Times New Roman" w:hAnsi="Times New Roman" w:cs="Times New Roman"/>
        </w:rPr>
        <w:t>Dollard</w:t>
      </w:r>
      <w:proofErr w:type="spellEnd"/>
      <w:r w:rsidR="00531782">
        <w:rPr>
          <w:rFonts w:ascii="Times New Roman" w:hAnsi="Times New Roman" w:cs="Times New Roman"/>
        </w:rPr>
        <w:t xml:space="preserve"> kritisiert an dieser Stelle, dass</w:t>
      </w:r>
      <w:r w:rsidR="001B4D39">
        <w:rPr>
          <w:rFonts w:ascii="Times New Roman" w:hAnsi="Times New Roman" w:cs="Times New Roman"/>
        </w:rPr>
        <w:t xml:space="preserve"> Herings Buch die Frage aufwirft, inwiefern moderate Aktivistinnen letztendlich nur Überlebende des Krieges waren, die lediglich dazu bereit waren, in einer</w:t>
      </w:r>
      <w:r w:rsidR="00531782">
        <w:rPr>
          <w:rFonts w:ascii="Times New Roman" w:hAnsi="Times New Roman" w:cs="Times New Roman"/>
        </w:rPr>
        <w:t xml:space="preserve"> </w:t>
      </w:r>
      <w:r w:rsidR="001B4D39">
        <w:rPr>
          <w:rFonts w:ascii="Times New Roman" w:hAnsi="Times New Roman" w:cs="Times New Roman"/>
        </w:rPr>
        <w:t>schrecklichen Situation Kompromisse einzugehen</w:t>
      </w:r>
      <w:r w:rsidR="00D4722D">
        <w:rPr>
          <w:rFonts w:ascii="Times New Roman" w:hAnsi="Times New Roman" w:cs="Times New Roman"/>
        </w:rPr>
        <w:t>, das</w:t>
      </w:r>
      <w:r w:rsidR="001B4D39">
        <w:rPr>
          <w:rFonts w:ascii="Times New Roman" w:hAnsi="Times New Roman" w:cs="Times New Roman"/>
        </w:rPr>
        <w:t xml:space="preserve"> Überleben der Frauenbewegung </w:t>
      </w:r>
      <w:r w:rsidR="00D4722D">
        <w:rPr>
          <w:rFonts w:ascii="Times New Roman" w:hAnsi="Times New Roman" w:cs="Times New Roman"/>
        </w:rPr>
        <w:t>zum Ziel gesetzt</w:t>
      </w:r>
      <w:r w:rsidR="001B4D39">
        <w:rPr>
          <w:rFonts w:ascii="Times New Roman" w:hAnsi="Times New Roman" w:cs="Times New Roman"/>
        </w:rPr>
        <w:t xml:space="preserve">. </w:t>
      </w:r>
      <w:proofErr w:type="spellStart"/>
      <w:r w:rsidR="001B4D39">
        <w:rPr>
          <w:rFonts w:ascii="Times New Roman" w:hAnsi="Times New Roman" w:cs="Times New Roman"/>
        </w:rPr>
        <w:t>Dollard</w:t>
      </w:r>
      <w:proofErr w:type="spellEnd"/>
      <w:r w:rsidR="001B4D39">
        <w:rPr>
          <w:rFonts w:ascii="Times New Roman" w:hAnsi="Times New Roman" w:cs="Times New Roman"/>
        </w:rPr>
        <w:t xml:space="preserve"> ist konträr zu Hering nicht der Auffassung</w:t>
      </w:r>
      <w:r w:rsidR="00531782">
        <w:rPr>
          <w:rFonts w:ascii="Times New Roman" w:hAnsi="Times New Roman" w:cs="Times New Roman"/>
        </w:rPr>
        <w:t>, moderate Aktivistinnen seien</w:t>
      </w:r>
      <w:r w:rsidR="00D4722D">
        <w:rPr>
          <w:rFonts w:ascii="Times New Roman" w:hAnsi="Times New Roman" w:cs="Times New Roman"/>
        </w:rPr>
        <w:t xml:space="preserve"> ihren Zielen von vor</w:t>
      </w:r>
      <w:r w:rsidR="001B4D39">
        <w:rPr>
          <w:rFonts w:ascii="Times New Roman" w:hAnsi="Times New Roman" w:cs="Times New Roman"/>
        </w:rPr>
        <w:t xml:space="preserve"> dem Krieg treu geblieben, im Gegenteil geht sie davon aus, dass die </w:t>
      </w:r>
      <w:proofErr w:type="spellStart"/>
      <w:r w:rsidR="001B4D39">
        <w:rPr>
          <w:rFonts w:ascii="Times New Roman" w:hAnsi="Times New Roman" w:cs="Times New Roman"/>
        </w:rPr>
        <w:t>maternalistische</w:t>
      </w:r>
      <w:proofErr w:type="spellEnd"/>
      <w:r w:rsidR="001B4D39">
        <w:rPr>
          <w:rFonts w:ascii="Times New Roman" w:hAnsi="Times New Roman" w:cs="Times New Roman"/>
        </w:rPr>
        <w:t xml:space="preserve"> sowie nationalistische Rhetorik moderater Aktivistinnen zu einem völkischen Feminismus führten, der noch bis nach dem Krieg Konsequenzen mit sich zog.</w:t>
      </w:r>
    </w:p>
    <w:p w:rsidR="00103674" w:rsidRDefault="00D4722D" w:rsidP="00636ECF">
      <w:pPr>
        <w:contextualSpacing/>
        <w:rPr>
          <w:rFonts w:ascii="Times New Roman" w:hAnsi="Times New Roman" w:cs="Times New Roman"/>
        </w:rPr>
      </w:pPr>
      <w:r>
        <w:rPr>
          <w:rFonts w:ascii="Times New Roman" w:hAnsi="Times New Roman" w:cs="Times New Roman"/>
        </w:rPr>
        <w:lastRenderedPageBreak/>
        <w:t xml:space="preserve">Um ihre These zu unterstützen, zieht </w:t>
      </w:r>
      <w:proofErr w:type="spellStart"/>
      <w:r>
        <w:rPr>
          <w:rFonts w:ascii="Times New Roman" w:hAnsi="Times New Roman" w:cs="Times New Roman"/>
        </w:rPr>
        <w:t>Dollard</w:t>
      </w:r>
      <w:proofErr w:type="spellEnd"/>
      <w:r>
        <w:rPr>
          <w:rFonts w:ascii="Times New Roman" w:hAnsi="Times New Roman" w:cs="Times New Roman"/>
        </w:rPr>
        <w:t xml:space="preserve"> schriftliche Quellen von sowohl moderaten Aktivistinnen als auch konservativen Patriotinnen heran</w:t>
      </w:r>
      <w:r w:rsidR="00B26CE3">
        <w:rPr>
          <w:rFonts w:ascii="Times New Roman" w:hAnsi="Times New Roman" w:cs="Times New Roman"/>
        </w:rPr>
        <w:t xml:space="preserve">. Bei Quellen von moderaten Aktivistinnen handelt es sich um Texte des </w:t>
      </w:r>
      <w:r w:rsidR="00B26CE3">
        <w:rPr>
          <w:rFonts w:ascii="Times New Roman" w:hAnsi="Times New Roman" w:cs="Times New Roman"/>
          <w:i/>
        </w:rPr>
        <w:t>Bund deutscher Frauenvereine</w:t>
      </w:r>
      <w:r w:rsidR="00B26CE3">
        <w:rPr>
          <w:rFonts w:ascii="Times New Roman" w:hAnsi="Times New Roman" w:cs="Times New Roman"/>
        </w:rPr>
        <w:t xml:space="preserve"> (BDF), welcher die größte Frauenorganisation war, sowie Texte von Elisabeth </w:t>
      </w:r>
      <w:proofErr w:type="spellStart"/>
      <w:r w:rsidR="00B26CE3">
        <w:rPr>
          <w:rFonts w:ascii="Times New Roman" w:hAnsi="Times New Roman" w:cs="Times New Roman"/>
        </w:rPr>
        <w:t>Gnauck</w:t>
      </w:r>
      <w:proofErr w:type="spellEnd"/>
      <w:r w:rsidR="00B26CE3">
        <w:rPr>
          <w:rFonts w:ascii="Times New Roman" w:hAnsi="Times New Roman" w:cs="Times New Roman"/>
        </w:rPr>
        <w:t>-Kühne und Lily Braun, welche nach Herings Schema</w:t>
      </w:r>
      <w:r w:rsidR="00103674">
        <w:rPr>
          <w:rFonts w:ascii="Times New Roman" w:hAnsi="Times New Roman" w:cs="Times New Roman"/>
        </w:rPr>
        <w:t xml:space="preserve"> in die Kategorie der konservativen Patriotinnen fallen.</w:t>
      </w:r>
    </w:p>
    <w:p w:rsidR="00D4722D" w:rsidRDefault="00103674" w:rsidP="00636ECF">
      <w:pPr>
        <w:contextualSpacing/>
        <w:rPr>
          <w:rFonts w:ascii="Times New Roman" w:hAnsi="Times New Roman" w:cs="Times New Roman"/>
        </w:rPr>
      </w:pPr>
      <w:r>
        <w:rPr>
          <w:rFonts w:ascii="Times New Roman" w:hAnsi="Times New Roman" w:cs="Times New Roman"/>
        </w:rPr>
        <w:t>I</w:t>
      </w:r>
      <w:r w:rsidR="00D4722D">
        <w:rPr>
          <w:rFonts w:ascii="Times New Roman" w:hAnsi="Times New Roman" w:cs="Times New Roman"/>
        </w:rPr>
        <w:t>hre</w:t>
      </w:r>
      <w:r w:rsidR="00B26CE3">
        <w:rPr>
          <w:rFonts w:ascii="Times New Roman" w:hAnsi="Times New Roman" w:cs="Times New Roman"/>
        </w:rPr>
        <w:t xml:space="preserve"> Fragestellung </w:t>
      </w:r>
      <w:r>
        <w:rPr>
          <w:rFonts w:ascii="Times New Roman" w:hAnsi="Times New Roman" w:cs="Times New Roman"/>
        </w:rPr>
        <w:t xml:space="preserve">behandelt </w:t>
      </w:r>
      <w:proofErr w:type="spellStart"/>
      <w:r>
        <w:rPr>
          <w:rFonts w:ascii="Times New Roman" w:hAnsi="Times New Roman" w:cs="Times New Roman"/>
        </w:rPr>
        <w:t>Dollard</w:t>
      </w:r>
      <w:proofErr w:type="spellEnd"/>
      <w:r>
        <w:rPr>
          <w:rFonts w:ascii="Times New Roman" w:hAnsi="Times New Roman" w:cs="Times New Roman"/>
        </w:rPr>
        <w:t xml:space="preserve"> </w:t>
      </w:r>
      <w:r w:rsidR="00B26CE3">
        <w:rPr>
          <w:rFonts w:ascii="Times New Roman" w:hAnsi="Times New Roman" w:cs="Times New Roman"/>
        </w:rPr>
        <w:t xml:space="preserve">in zwei Schritten. </w:t>
      </w:r>
      <w:r w:rsidR="00BB75C7">
        <w:rPr>
          <w:rFonts w:ascii="Times New Roman" w:hAnsi="Times New Roman" w:cs="Times New Roman"/>
        </w:rPr>
        <w:t>Sie gibt an, i</w:t>
      </w:r>
      <w:r w:rsidR="00B26CE3">
        <w:rPr>
          <w:rFonts w:ascii="Times New Roman" w:hAnsi="Times New Roman" w:cs="Times New Roman"/>
        </w:rPr>
        <w:t xml:space="preserve">n einem ersten Schritt einen kurzen Überblick über die Wichtigkeit des Frauenüberschusses während des deutschen Kaiserreiches für die deutsche Frauenbewegung </w:t>
      </w:r>
      <w:r w:rsidR="00BB75C7">
        <w:rPr>
          <w:rFonts w:ascii="Times New Roman" w:hAnsi="Times New Roman" w:cs="Times New Roman"/>
        </w:rPr>
        <w:t xml:space="preserve">zu geben </w:t>
      </w:r>
      <w:r w:rsidR="00B26CE3">
        <w:rPr>
          <w:rFonts w:ascii="Times New Roman" w:hAnsi="Times New Roman" w:cs="Times New Roman"/>
        </w:rPr>
        <w:t>und in einem zweiten Schritt von Aktivistinnen während des Ersten Weltkrieges verfasste Texte</w:t>
      </w:r>
      <w:r w:rsidR="00BB75C7">
        <w:rPr>
          <w:rFonts w:ascii="Times New Roman" w:hAnsi="Times New Roman" w:cs="Times New Roman"/>
        </w:rPr>
        <w:t xml:space="preserve"> behandeln zu wollen</w:t>
      </w:r>
      <w:r w:rsidR="00B26CE3">
        <w:rPr>
          <w:rFonts w:ascii="Times New Roman" w:hAnsi="Times New Roman" w:cs="Times New Roman"/>
        </w:rPr>
        <w:t>, um aufzuzeigen, wie sich die Rhetorik führender deutscher Frauenrechtsaktivistinnen mit Einbruch des Krieges veränderte.</w:t>
      </w:r>
    </w:p>
    <w:p w:rsidR="00BB75C7" w:rsidRDefault="00657521" w:rsidP="00636ECF">
      <w:pPr>
        <w:contextualSpacing/>
        <w:rPr>
          <w:rFonts w:ascii="Times New Roman" w:hAnsi="Times New Roman" w:cs="Times New Roman"/>
        </w:rPr>
      </w:pPr>
      <w:proofErr w:type="spellStart"/>
      <w:r>
        <w:rPr>
          <w:rFonts w:ascii="Times New Roman" w:hAnsi="Times New Roman" w:cs="Times New Roman"/>
        </w:rPr>
        <w:t>Dollard</w:t>
      </w:r>
      <w:proofErr w:type="spellEnd"/>
      <w:r>
        <w:rPr>
          <w:rFonts w:ascii="Times New Roman" w:hAnsi="Times New Roman" w:cs="Times New Roman"/>
        </w:rPr>
        <w:t xml:space="preserve"> beschreibt, wie durch die Industrialisierung besonders bürgerliche Frauen aus ihrer häuslichen Rolle gedrängt wurden. Als Gründe führt sie die kommerziellen und technologischen Fortschritte an, die die Hausarbeit vereinfachten, als auch die Entscheidung vieler Männer aus der Mittelschicht, erst später zu heiraten sowie in ihrer Heiratswahl wählerischer waren, was zu einem gefühlten so genannten Frauenüberschuss führte.</w:t>
      </w:r>
    </w:p>
    <w:p w:rsidR="00657521" w:rsidRDefault="00657521" w:rsidP="00636ECF">
      <w:pPr>
        <w:contextualSpacing/>
        <w:rPr>
          <w:rFonts w:ascii="Times New Roman" w:hAnsi="Times New Roman" w:cs="Times New Roman"/>
        </w:rPr>
      </w:pPr>
      <w:r>
        <w:rPr>
          <w:rFonts w:ascii="Times New Roman" w:hAnsi="Times New Roman" w:cs="Times New Roman"/>
        </w:rPr>
        <w:t>Da viele junge</w:t>
      </w:r>
      <w:r w:rsidR="00B6058B">
        <w:rPr>
          <w:rFonts w:ascii="Times New Roman" w:hAnsi="Times New Roman" w:cs="Times New Roman"/>
        </w:rPr>
        <w:t xml:space="preserve"> und vor allem bürgerliche</w:t>
      </w:r>
      <w:r>
        <w:rPr>
          <w:rFonts w:ascii="Times New Roman" w:hAnsi="Times New Roman" w:cs="Times New Roman"/>
        </w:rPr>
        <w:t xml:space="preserve"> Frauen durch</w:t>
      </w:r>
      <w:r w:rsidR="00B6058B">
        <w:rPr>
          <w:rFonts w:ascii="Times New Roman" w:hAnsi="Times New Roman" w:cs="Times New Roman"/>
        </w:rPr>
        <w:t xml:space="preserve"> ihren Status als unverheiratete Frauen </w:t>
      </w:r>
      <w:r>
        <w:rPr>
          <w:rFonts w:ascii="Times New Roman" w:hAnsi="Times New Roman" w:cs="Times New Roman"/>
        </w:rPr>
        <w:t>nicht</w:t>
      </w:r>
      <w:r w:rsidR="00B6058B">
        <w:rPr>
          <w:rFonts w:ascii="Times New Roman" w:hAnsi="Times New Roman" w:cs="Times New Roman"/>
        </w:rPr>
        <w:t xml:space="preserve"> mehr durch eine Heirat finanziell versorgt waren, machte es sich die deutsche Frauenbewegung zur Aufgabe, für mehr und bessere Bildung für Frauen und Mädchen zu streiten. </w:t>
      </w:r>
      <w:proofErr w:type="spellStart"/>
      <w:r w:rsidR="00B6058B">
        <w:rPr>
          <w:rFonts w:ascii="Times New Roman" w:hAnsi="Times New Roman" w:cs="Times New Roman"/>
        </w:rPr>
        <w:t>Dollard</w:t>
      </w:r>
      <w:proofErr w:type="spellEnd"/>
      <w:r w:rsidR="00B6058B">
        <w:rPr>
          <w:rFonts w:ascii="Times New Roman" w:hAnsi="Times New Roman" w:cs="Times New Roman"/>
        </w:rPr>
        <w:t xml:space="preserve"> nimmt in diesem Zusammenhang Bezug auf Helene Lange, die sich als Mitglied des BDF und als Lehrerin für eine bessere Mädchenbildung einsetzte. Außerdem hält </w:t>
      </w:r>
      <w:proofErr w:type="spellStart"/>
      <w:r w:rsidR="00B6058B">
        <w:rPr>
          <w:rFonts w:ascii="Times New Roman" w:hAnsi="Times New Roman" w:cs="Times New Roman"/>
        </w:rPr>
        <w:t>Dollard</w:t>
      </w:r>
      <w:proofErr w:type="spellEnd"/>
      <w:r w:rsidR="00B6058B">
        <w:rPr>
          <w:rFonts w:ascii="Times New Roman" w:hAnsi="Times New Roman" w:cs="Times New Roman"/>
        </w:rPr>
        <w:t xml:space="preserve"> fest, dass Heirat immer noch als das erstrebenswerte Ziel, das sich jede Frau wünschte, wahrgenommen wurde. Es wurde jedoch argumentiert, dass auch diejenigen Frauen, die nicht heiraten konnten, durch höhere Bildung und einen Beruf innerhalb einer „weiblichen“ Tätigkeit wie Lehrerin oder Kindergärtnerin abgesichert sein sollte</w:t>
      </w:r>
      <w:r w:rsidR="00944AE4">
        <w:rPr>
          <w:rFonts w:ascii="Times New Roman" w:hAnsi="Times New Roman" w:cs="Times New Roman"/>
        </w:rPr>
        <w:t>n</w:t>
      </w:r>
      <w:r w:rsidR="00B6058B">
        <w:rPr>
          <w:rFonts w:ascii="Times New Roman" w:hAnsi="Times New Roman" w:cs="Times New Roman"/>
        </w:rPr>
        <w:t>.</w:t>
      </w:r>
    </w:p>
    <w:p w:rsidR="00342936" w:rsidRPr="003C346F" w:rsidRDefault="00342936" w:rsidP="00636ECF">
      <w:pPr>
        <w:contextualSpacing/>
        <w:rPr>
          <w:rFonts w:ascii="Times New Roman" w:hAnsi="Times New Roman" w:cs="Times New Roman"/>
        </w:rPr>
      </w:pPr>
      <w:r>
        <w:rPr>
          <w:rFonts w:ascii="Times New Roman" w:hAnsi="Times New Roman" w:cs="Times New Roman"/>
        </w:rPr>
        <w:t xml:space="preserve">Mit dem Ausbruch des Krieges und den im Krieg gefallenen Männern, wurde der gefühlte Überschuss an unverheiratete Frauen von vor dem Krieg ein tatsächlicher Frauenüberschuss, sodass angenommen werden kann, dass die damalige Frauenbewegung in ihrer Argumentation auf diesen zurückgegriffen hätte. </w:t>
      </w:r>
      <w:r w:rsidR="005745F2">
        <w:rPr>
          <w:rFonts w:ascii="Times New Roman" w:hAnsi="Times New Roman" w:cs="Times New Roman"/>
        </w:rPr>
        <w:t xml:space="preserve">Dies war allerdings nicht der Fall, im Gegenteil kommt </w:t>
      </w:r>
      <w:proofErr w:type="spellStart"/>
      <w:r w:rsidR="005745F2">
        <w:rPr>
          <w:rFonts w:ascii="Times New Roman" w:hAnsi="Times New Roman" w:cs="Times New Roman"/>
        </w:rPr>
        <w:t>Dollard</w:t>
      </w:r>
      <w:proofErr w:type="spellEnd"/>
      <w:r w:rsidR="005745F2">
        <w:rPr>
          <w:rFonts w:ascii="Times New Roman" w:hAnsi="Times New Roman" w:cs="Times New Roman"/>
        </w:rPr>
        <w:t xml:space="preserve"> zu dem Schluss, dass die Diskussion um den Frauenüberschuss komplett aus der öffentlichen Diskussion verschwand. Als Ursachen hierfür sieht </w:t>
      </w:r>
      <w:proofErr w:type="spellStart"/>
      <w:r w:rsidR="005745F2">
        <w:rPr>
          <w:rFonts w:ascii="Times New Roman" w:hAnsi="Times New Roman" w:cs="Times New Roman"/>
        </w:rPr>
        <w:t>Dollard</w:t>
      </w:r>
      <w:proofErr w:type="spellEnd"/>
      <w:r w:rsidR="005745F2">
        <w:rPr>
          <w:rFonts w:ascii="Times New Roman" w:hAnsi="Times New Roman" w:cs="Times New Roman"/>
        </w:rPr>
        <w:t xml:space="preserve"> den völkischen Nationalismus</w:t>
      </w:r>
      <w:r w:rsidR="00254B27">
        <w:rPr>
          <w:rFonts w:ascii="Times New Roman" w:hAnsi="Times New Roman" w:cs="Times New Roman"/>
        </w:rPr>
        <w:t xml:space="preserve">, der durch das Aufkommen des Krieges Frauenarbeit als „mütterliche“ </w:t>
      </w:r>
      <w:r w:rsidR="00C64202">
        <w:rPr>
          <w:rFonts w:ascii="Times New Roman" w:hAnsi="Times New Roman" w:cs="Times New Roman"/>
        </w:rPr>
        <w:t>Pflicht gegenüber dem Vaterland und Volk</w:t>
      </w:r>
      <w:r w:rsidR="00254B27">
        <w:rPr>
          <w:rFonts w:ascii="Times New Roman" w:hAnsi="Times New Roman" w:cs="Times New Roman"/>
        </w:rPr>
        <w:t xml:space="preserve"> stilisierte</w:t>
      </w:r>
      <w:r w:rsidR="00C64202">
        <w:rPr>
          <w:rFonts w:ascii="Times New Roman" w:hAnsi="Times New Roman" w:cs="Times New Roman"/>
        </w:rPr>
        <w:t xml:space="preserve">, sodass </w:t>
      </w:r>
      <w:r w:rsidR="00BA1279">
        <w:rPr>
          <w:rFonts w:ascii="Times New Roman" w:hAnsi="Times New Roman" w:cs="Times New Roman"/>
        </w:rPr>
        <w:t>bürgerliche</w:t>
      </w:r>
      <w:r w:rsidR="00C64202">
        <w:rPr>
          <w:rFonts w:ascii="Times New Roman" w:hAnsi="Times New Roman" w:cs="Times New Roman"/>
        </w:rPr>
        <w:t xml:space="preserve"> </w:t>
      </w:r>
      <w:r w:rsidR="00BA1279">
        <w:rPr>
          <w:rFonts w:ascii="Times New Roman" w:hAnsi="Times New Roman" w:cs="Times New Roman"/>
        </w:rPr>
        <w:t>A</w:t>
      </w:r>
      <w:r w:rsidR="00C64202">
        <w:rPr>
          <w:rFonts w:ascii="Times New Roman" w:hAnsi="Times New Roman" w:cs="Times New Roman"/>
        </w:rPr>
        <w:t xml:space="preserve">ktivistinnen </w:t>
      </w:r>
      <w:r w:rsidR="00BA1279">
        <w:rPr>
          <w:rFonts w:ascii="Times New Roman" w:hAnsi="Times New Roman" w:cs="Times New Roman"/>
        </w:rPr>
        <w:t>letztendlich</w:t>
      </w:r>
      <w:r w:rsidR="00C64202">
        <w:rPr>
          <w:rFonts w:ascii="Times New Roman" w:hAnsi="Times New Roman" w:cs="Times New Roman"/>
        </w:rPr>
        <w:t xml:space="preserve"> argumentierte</w:t>
      </w:r>
      <w:r w:rsidR="00BA1279">
        <w:rPr>
          <w:rFonts w:ascii="Times New Roman" w:hAnsi="Times New Roman" w:cs="Times New Roman"/>
        </w:rPr>
        <w:t>n</w:t>
      </w:r>
      <w:r w:rsidR="00C64202">
        <w:rPr>
          <w:rFonts w:ascii="Times New Roman" w:hAnsi="Times New Roman" w:cs="Times New Roman"/>
        </w:rPr>
        <w:t xml:space="preserve">, Frauen müssten sich ihre Rechte erst durch Pflichterfüllung </w:t>
      </w:r>
      <w:r w:rsidR="00BA1279">
        <w:rPr>
          <w:rFonts w:ascii="Times New Roman" w:hAnsi="Times New Roman" w:cs="Times New Roman"/>
        </w:rPr>
        <w:t xml:space="preserve">an der Heimatfront </w:t>
      </w:r>
      <w:r w:rsidR="00C64202">
        <w:rPr>
          <w:rFonts w:ascii="Times New Roman" w:hAnsi="Times New Roman" w:cs="Times New Roman"/>
        </w:rPr>
        <w:t>verdienen.</w:t>
      </w:r>
    </w:p>
    <w:sectPr w:rsidR="00342936" w:rsidRPr="003C34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B"/>
    <w:rsid w:val="00075B0C"/>
    <w:rsid w:val="00103674"/>
    <w:rsid w:val="001B4D39"/>
    <w:rsid w:val="00254B27"/>
    <w:rsid w:val="00342936"/>
    <w:rsid w:val="003C346F"/>
    <w:rsid w:val="004860F6"/>
    <w:rsid w:val="00531782"/>
    <w:rsid w:val="005745F2"/>
    <w:rsid w:val="00597516"/>
    <w:rsid w:val="00636ECF"/>
    <w:rsid w:val="00657521"/>
    <w:rsid w:val="008A2A0D"/>
    <w:rsid w:val="008F4F8B"/>
    <w:rsid w:val="00944AE4"/>
    <w:rsid w:val="00AC151A"/>
    <w:rsid w:val="00B26CE3"/>
    <w:rsid w:val="00B57E83"/>
    <w:rsid w:val="00B6058B"/>
    <w:rsid w:val="00BA1279"/>
    <w:rsid w:val="00BB75C7"/>
    <w:rsid w:val="00C64202"/>
    <w:rsid w:val="00D4722D"/>
    <w:rsid w:val="00E02F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495F"/>
  <w15:chartTrackingRefBased/>
  <w15:docId w15:val="{4DEC02EE-0152-47C3-8A84-3A63A962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4694</Characters>
  <Application>Microsoft Office Word</Application>
  <DocSecurity>0</DocSecurity>
  <Lines>59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lina.teichert@gmx.de</dc:creator>
  <cp:keywords/>
  <dc:description/>
  <cp:lastModifiedBy>lina.teichert@gmx.de</cp:lastModifiedBy>
  <cp:revision>5</cp:revision>
  <dcterms:created xsi:type="dcterms:W3CDTF">2017-05-03T12:19:00Z</dcterms:created>
  <dcterms:modified xsi:type="dcterms:W3CDTF">2017-05-03T15:42:00Z</dcterms:modified>
</cp:coreProperties>
</file>